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bookmarkStart w:id="0" w:name="_GoBack"/>
      <w:bookmarkEnd w:id="0"/>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2E1AB6" w:rsidRDefault="00B86495" w:rsidP="00B86495">
      <w:pPr>
        <w:spacing w:line="276" w:lineRule="auto"/>
        <w:jc w:val="both"/>
        <w:rPr>
          <w:rStyle w:val="PaperTitle"/>
          <w:rFonts w:asciiTheme="majorBidi" w:hAnsiTheme="majorBidi" w:cstheme="majorBidi"/>
          <w:b w:val="0"/>
          <w:b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B86495" w:rsidRPr="002E1AB6" w:rsidRDefault="00B86495" w:rsidP="00B86495">
      <w:pPr>
        <w:spacing w:line="276" w:lineRule="auto"/>
        <w:jc w:val="both"/>
        <w:rPr>
          <w:rStyle w:val="Authorsname"/>
          <w:rFonts w:asciiTheme="majorBidi" w:hAnsiTheme="majorBidi" w:cstheme="majorBidi"/>
          <w:b/>
          <w:bCs/>
          <w:szCs w:val="20"/>
          <w:lang w:val="en-US"/>
        </w:rPr>
      </w:pPr>
    </w:p>
    <w:p w:rsidR="004C0BD2" w:rsidRPr="002E1AB6" w:rsidRDefault="004C0BD2" w:rsidP="00B86495">
      <w:pPr>
        <w:spacing w:line="276" w:lineRule="auto"/>
        <w:jc w:val="both"/>
        <w:rPr>
          <w:rStyle w:val="Authorsname"/>
          <w:rFonts w:asciiTheme="majorBidi" w:hAnsiTheme="majorBidi" w:cstheme="majorBidi"/>
          <w:b/>
          <w:bCs/>
          <w:sz w:val="24"/>
          <w:lang w:val="en-US"/>
        </w:rPr>
      </w:pPr>
    </w:p>
    <w:p w:rsidR="0087649E" w:rsidRPr="002E1AB6" w:rsidRDefault="0087649E" w:rsidP="00B86495">
      <w:pPr>
        <w:spacing w:line="276" w:lineRule="auto"/>
        <w:jc w:val="both"/>
        <w:rPr>
          <w:rStyle w:val="Authorsname"/>
          <w:rFonts w:asciiTheme="majorBidi" w:hAnsiTheme="majorBidi" w:cstheme="majorBidi"/>
          <w:b/>
          <w:bCs/>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B86495" w:rsidRDefault="00B60F7A" w:rsidP="00CA00A8">
      <w:pPr>
        <w:spacing w:line="276" w:lineRule="auto"/>
        <w:jc w:val="both"/>
        <w:rPr>
          <w:rStyle w:val="Abstract"/>
          <w:rFonts w:asciiTheme="majorBidi" w:hAnsiTheme="majorBidi" w:cstheme="majorBidi"/>
          <w:bCs/>
          <w:i w:val="0"/>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B86495">
        <w:rPr>
          <w:rStyle w:val="Abstract"/>
          <w:rFonts w:asciiTheme="majorBidi" w:hAnsiTheme="majorBidi" w:cstheme="majorBidi"/>
          <w:bCs/>
          <w:iCs/>
          <w:sz w:val="24"/>
          <w:lang w:val="en-US"/>
        </w:rPr>
        <w:t>,...</w:t>
      </w:r>
      <w:proofErr w:type="gramEnd"/>
      <w:r w:rsidR="0098415C" w:rsidRPr="00B86495">
        <w:rPr>
          <w:rStyle w:val="Abstract"/>
          <w:rFonts w:asciiTheme="majorBidi" w:hAnsiTheme="majorBidi" w:cstheme="majorBidi"/>
          <w:bCs/>
          <w:iCs/>
          <w:sz w:val="24"/>
          <w:lang w:val="en-US"/>
        </w:rPr>
        <w:t xml:space="preserve"> </w:t>
      </w:r>
      <w:r w:rsidR="008B2708" w:rsidRPr="00CA00A8">
        <w:rPr>
          <w:rStyle w:val="Authorsname"/>
          <w:rFonts w:asciiTheme="majorBidi" w:hAnsiTheme="majorBidi" w:cstheme="majorBidi"/>
          <w:bCs/>
          <w:iCs/>
          <w:sz w:val="24"/>
          <w:lang w:val="en-US"/>
        </w:rPr>
        <w:t>(Style: Times New Roma</w:t>
      </w:r>
      <w:r w:rsidR="008B0282" w:rsidRPr="00CA00A8">
        <w:rPr>
          <w:rStyle w:val="Authorsname"/>
          <w:rFonts w:asciiTheme="majorBidi" w:hAnsiTheme="majorBidi" w:cstheme="majorBidi"/>
          <w:bCs/>
          <w:iCs/>
          <w:sz w:val="24"/>
          <w:lang w:val="en-US"/>
        </w:rPr>
        <w:t>n,</w:t>
      </w:r>
      <w:r w:rsidR="008B2708" w:rsidRPr="00CA00A8">
        <w:rPr>
          <w:rStyle w:val="Authorsname"/>
          <w:rFonts w:asciiTheme="majorBidi" w:hAnsiTheme="majorBidi" w:cstheme="majorBidi"/>
          <w:bCs/>
          <w:iCs/>
          <w:sz w:val="24"/>
          <w:lang w:val="en-US"/>
        </w:rPr>
        <w:t xml:space="preserve"> </w:t>
      </w:r>
      <w:r w:rsidR="00CA00A8" w:rsidRPr="00CA00A8">
        <w:rPr>
          <w:rStyle w:val="Authorsname"/>
          <w:rFonts w:asciiTheme="majorBidi" w:hAnsiTheme="majorBidi" w:cstheme="majorBidi"/>
          <w:bCs/>
          <w:iCs/>
          <w:sz w:val="24"/>
          <w:lang w:val="en-US"/>
        </w:rPr>
        <w:t>12</w:t>
      </w:r>
      <w:r w:rsidR="008B2708" w:rsidRPr="00CA00A8">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8834385"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8834386"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ISO/DIS 16000-6.2 (2002) Indoor Air - Part 6: Determination of Volatile Organic Compounds in Indoor and Chamber Air by Active Sampling on TENAX TA Sorbent, Thermal Desorption 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lastRenderedPageBreak/>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1A" w:rsidRDefault="004F2A1A">
      <w:r>
        <w:separator/>
      </w:r>
    </w:p>
  </w:endnote>
  <w:endnote w:type="continuationSeparator" w:id="0">
    <w:p w:rsidR="004F2A1A" w:rsidRDefault="004F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7C5386">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1A" w:rsidRDefault="004F2A1A">
      <w:r>
        <w:separator/>
      </w:r>
    </w:p>
  </w:footnote>
  <w:footnote w:type="continuationSeparator" w:id="0">
    <w:p w:rsidR="004F2A1A" w:rsidRDefault="004F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956A4" w:rsidRDefault="00B86495" w:rsidP="00B86495">
    <w:pPr>
      <w:rPr>
        <w:sz w:val="2"/>
        <w:szCs w:val="2"/>
      </w:rPr>
    </w:pPr>
  </w:p>
  <w:p w:rsidR="00B86495" w:rsidRPr="00C956A4" w:rsidRDefault="00B86495" w:rsidP="00B86495">
    <w:pPr>
      <w:pStyle w:val="Header"/>
    </w:pPr>
    <w:bookmarkStart w:id="1" w:name="_Hlk44602124"/>
    <w:bookmarkEnd w:id="1"/>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C956A4" w:rsidRPr="00C956A4" w:rsidTr="00CA00A8">
      <w:tc>
        <w:tcPr>
          <w:tcW w:w="6379" w:type="dxa"/>
        </w:tcPr>
        <w:p w:rsidR="00B86495" w:rsidRPr="00C956A4" w:rsidRDefault="00B86495" w:rsidP="00B86495">
          <w:pPr>
            <w:pStyle w:val="Header"/>
            <w:rPr>
              <w:rStyle w:val="Strong"/>
              <w:rFonts w:asciiTheme="majorBidi" w:hAnsiTheme="majorBidi" w:cstheme="majorBidi"/>
              <w:sz w:val="2"/>
              <w:szCs w:val="2"/>
            </w:rPr>
          </w:pPr>
        </w:p>
        <w:p w:rsidR="007C5386" w:rsidRDefault="007C5386" w:rsidP="00B86495">
          <w:pPr>
            <w:pStyle w:val="Header"/>
            <w:shd w:val="clear" w:color="auto" w:fill="D9D9D9" w:themeFill="background1" w:themeFillShade="D9"/>
            <w:rPr>
              <w:rStyle w:val="Strong"/>
              <w:rFonts w:asciiTheme="majorBidi" w:hAnsiTheme="majorBidi" w:cstheme="majorBidi"/>
              <w:sz w:val="20"/>
              <w:szCs w:val="20"/>
            </w:rPr>
          </w:pPr>
          <w:r w:rsidRPr="007C5386">
            <w:rPr>
              <w:rStyle w:val="Strong"/>
              <w:rFonts w:asciiTheme="majorBidi" w:hAnsiTheme="majorBidi" w:cstheme="majorBidi"/>
              <w:sz w:val="20"/>
              <w:szCs w:val="20"/>
            </w:rPr>
            <w:t>International Journal of Sustainable Progress</w:t>
          </w:r>
        </w:p>
        <w:p w:rsidR="00B86495" w:rsidRPr="00C956A4" w:rsidRDefault="00B86495" w:rsidP="00B86495">
          <w:pPr>
            <w:pStyle w:val="Header"/>
            <w:shd w:val="clear" w:color="auto" w:fill="D9D9D9" w:themeFill="background1" w:themeFillShade="D9"/>
            <w:rPr>
              <w:rStyle w:val="Strong"/>
              <w:rFonts w:asciiTheme="majorBidi" w:hAnsiTheme="majorBidi" w:cstheme="majorBidi"/>
              <w:sz w:val="20"/>
              <w:szCs w:val="20"/>
            </w:rPr>
          </w:pPr>
          <w:r w:rsidRPr="00C956A4">
            <w:rPr>
              <w:rStyle w:val="Strong"/>
              <w:rFonts w:asciiTheme="majorBidi" w:hAnsiTheme="majorBidi" w:cstheme="majorBidi"/>
              <w:sz w:val="20"/>
              <w:szCs w:val="20"/>
            </w:rPr>
            <w:t>Volume 1, Issue 1, September 2020</w:t>
          </w:r>
        </w:p>
        <w:p w:rsidR="00B86495" w:rsidRPr="007C5386" w:rsidRDefault="007C5386" w:rsidP="007C5386">
          <w:pPr>
            <w:pStyle w:val="Header"/>
            <w:shd w:val="clear" w:color="auto" w:fill="D9D9D9" w:themeFill="background1" w:themeFillShade="D9"/>
            <w:rPr>
              <w:snapToGrid w:val="0"/>
              <w:w w:val="0"/>
              <w:sz w:val="0"/>
              <w:szCs w:val="0"/>
              <w:bdr w:val="none" w:sz="0" w:space="0" w:color="000000"/>
              <w:shd w:val="clear" w:color="000000" w:fill="000000"/>
              <w:lang w:val="x-none" w:eastAsia="x-none" w:bidi="x-none"/>
            </w:rPr>
          </w:pPr>
          <w:hyperlink r:id="rId1" w:history="1">
            <w:r w:rsidRPr="007C5386">
              <w:rPr>
                <w:rStyle w:val="Hyperlink"/>
                <w:color w:val="auto"/>
                <w:sz w:val="20"/>
                <w:szCs w:val="20"/>
                <w:u w:val="none"/>
              </w:rPr>
              <w:t>http://globalpublisher.org/journals-1001/</w:t>
            </w:r>
          </w:hyperlink>
          <w:r w:rsidR="00B86495" w:rsidRPr="007C5386">
            <w:rPr>
              <w:snapToGrid w:val="0"/>
              <w:w w:val="0"/>
              <w:sz w:val="0"/>
              <w:szCs w:val="0"/>
              <w:bdr w:val="none" w:sz="0" w:space="0" w:color="000000"/>
              <w:shd w:val="clear" w:color="000000" w:fill="000000"/>
              <w:lang w:val="x-none" w:eastAsia="x-none" w:bidi="x-none"/>
            </w:rPr>
            <w:t xml:space="preserve"> </w:t>
          </w:r>
        </w:p>
        <w:p w:rsidR="00C956A4" w:rsidRPr="00C956A4" w:rsidRDefault="00C956A4" w:rsidP="00C956A4">
          <w:pPr>
            <w:pStyle w:val="Header"/>
            <w:shd w:val="clear" w:color="auto" w:fill="D9D9D9" w:themeFill="background1" w:themeFillShade="D9"/>
            <w:rPr>
              <w:rFonts w:asciiTheme="majorBidi" w:hAnsiTheme="majorBidi" w:cstheme="majorBidi"/>
              <w:b/>
              <w:bCs/>
              <w:sz w:val="6"/>
              <w:szCs w:val="6"/>
            </w:rPr>
          </w:pPr>
        </w:p>
      </w:tc>
      <w:tc>
        <w:tcPr>
          <w:tcW w:w="2637" w:type="dxa"/>
        </w:tcPr>
        <w:p w:rsidR="00B86495" w:rsidRPr="00C956A4" w:rsidRDefault="00B86495" w:rsidP="00B86495">
          <w:pPr>
            <w:jc w:val="right"/>
            <w:rPr>
              <w:rFonts w:asciiTheme="majorBidi" w:hAnsiTheme="majorBidi" w:cstheme="majorBidi"/>
              <w:b/>
              <w:sz w:val="28"/>
              <w:szCs w:val="28"/>
              <w:lang w:val="en-US"/>
            </w:rPr>
          </w:pPr>
          <w:r w:rsidRPr="00C956A4">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Pr="00C956A4"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B3BE1"/>
    <w:rsid w:val="002D0D5A"/>
    <w:rsid w:val="002D194F"/>
    <w:rsid w:val="002E1AB6"/>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4F2A1A"/>
    <w:rsid w:val="00516EE3"/>
    <w:rsid w:val="005A28F2"/>
    <w:rsid w:val="005B4237"/>
    <w:rsid w:val="005D21E2"/>
    <w:rsid w:val="00625AFD"/>
    <w:rsid w:val="00630400"/>
    <w:rsid w:val="00640982"/>
    <w:rsid w:val="00643D24"/>
    <w:rsid w:val="006453B6"/>
    <w:rsid w:val="0069618B"/>
    <w:rsid w:val="006A4B49"/>
    <w:rsid w:val="006A65D6"/>
    <w:rsid w:val="006A7439"/>
    <w:rsid w:val="006C7B29"/>
    <w:rsid w:val="006D2556"/>
    <w:rsid w:val="006F2D9B"/>
    <w:rsid w:val="00713B3B"/>
    <w:rsid w:val="00720BDE"/>
    <w:rsid w:val="00744754"/>
    <w:rsid w:val="00754F45"/>
    <w:rsid w:val="00755109"/>
    <w:rsid w:val="00760015"/>
    <w:rsid w:val="00760735"/>
    <w:rsid w:val="00792AA0"/>
    <w:rsid w:val="007961C9"/>
    <w:rsid w:val="007C03CD"/>
    <w:rsid w:val="007C2E7D"/>
    <w:rsid w:val="007C5386"/>
    <w:rsid w:val="007D53C9"/>
    <w:rsid w:val="00816308"/>
    <w:rsid w:val="00855DE9"/>
    <w:rsid w:val="00857EBE"/>
    <w:rsid w:val="00867E9E"/>
    <w:rsid w:val="00871DA7"/>
    <w:rsid w:val="0087649E"/>
    <w:rsid w:val="00880163"/>
    <w:rsid w:val="00882249"/>
    <w:rsid w:val="00893C4E"/>
    <w:rsid w:val="008B0282"/>
    <w:rsid w:val="008B2708"/>
    <w:rsid w:val="008D4D27"/>
    <w:rsid w:val="009011BC"/>
    <w:rsid w:val="0093287E"/>
    <w:rsid w:val="00962CEC"/>
    <w:rsid w:val="0097380E"/>
    <w:rsid w:val="0098415C"/>
    <w:rsid w:val="009C1709"/>
    <w:rsid w:val="009F1FA0"/>
    <w:rsid w:val="00A11427"/>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75330"/>
    <w:rsid w:val="00C956A4"/>
    <w:rsid w:val="00CA00A8"/>
    <w:rsid w:val="00CA7011"/>
    <w:rsid w:val="00CB4372"/>
    <w:rsid w:val="00CC3DB9"/>
    <w:rsid w:val="00D0336E"/>
    <w:rsid w:val="00D42077"/>
    <w:rsid w:val="00D43D82"/>
    <w:rsid w:val="00D5580A"/>
    <w:rsid w:val="00D57429"/>
    <w:rsid w:val="00D677EE"/>
    <w:rsid w:val="00D80EE9"/>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42D84666"/>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13</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10</cp:revision>
  <cp:lastPrinted>1900-01-01T08:00:00Z</cp:lastPrinted>
  <dcterms:created xsi:type="dcterms:W3CDTF">2020-07-14T22:27:00Z</dcterms:created>
  <dcterms:modified xsi:type="dcterms:W3CDTF">2020-08-13T21:33:00Z</dcterms:modified>
</cp:coreProperties>
</file>